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9F" w:rsidRDefault="00BE169F">
      <w:pPr>
        <w:ind w:firstLine="180"/>
      </w:pPr>
      <w:r>
        <w:rPr>
          <w:sz w:val="18"/>
          <w:szCs w:val="18"/>
        </w:rPr>
        <w:t>手引様式第６</w:t>
      </w:r>
    </w:p>
    <w:p w:rsidR="00BE169F" w:rsidRDefault="00BE169F">
      <w:pPr>
        <w:jc w:val="center"/>
      </w:pPr>
      <w:r>
        <w:rPr>
          <w:rFonts w:ascii="ＭＳ ゴシック" w:eastAsia="ＭＳ ゴシック" w:hAnsi="ＭＳ ゴシック"/>
          <w:color w:val="000000"/>
          <w:sz w:val="36"/>
        </w:rPr>
        <w:t>事故発生報告書（第　報）</w:t>
      </w:r>
    </w:p>
    <w:p w:rsidR="00BE169F" w:rsidRDefault="00BE169F">
      <w:pPr>
        <w:jc w:val="right"/>
      </w:pPr>
      <w:r>
        <w:t>［</w:t>
      </w:r>
      <w:r w:rsidR="000518F1">
        <w:rPr>
          <w:rFonts w:hint="eastAsia"/>
        </w:rPr>
        <w:t>令和</w:t>
      </w:r>
      <w:r>
        <w:t xml:space="preserve">　　年　　月　　日（　）　　：　　現在］</w:t>
      </w:r>
    </w:p>
    <w:tbl>
      <w:tblPr>
        <w:tblW w:w="9847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1080"/>
        <w:gridCol w:w="1500"/>
        <w:gridCol w:w="1380"/>
        <w:gridCol w:w="240"/>
        <w:gridCol w:w="840"/>
        <w:gridCol w:w="960"/>
        <w:gridCol w:w="1708"/>
      </w:tblGrid>
      <w:tr w:rsidR="00BE169F" w:rsidTr="000518F1">
        <w:trPr>
          <w:cantSplit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>
            <w:pPr>
              <w:jc w:val="center"/>
            </w:pPr>
            <w:r>
              <w:t>発　信　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>
            <w:pPr>
              <w:jc w:val="center"/>
            </w:pPr>
            <w:r>
              <w:t>所属名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>
            <w:pPr>
              <w:snapToGrid w:val="0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>
            <w:pPr>
              <w:jc w:val="center"/>
            </w:pPr>
            <w:r>
              <w:t>氏　名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9F" w:rsidRDefault="00BE169F">
            <w:pPr>
              <w:snapToGrid w:val="0"/>
            </w:pPr>
          </w:p>
        </w:tc>
      </w:tr>
      <w:tr w:rsidR="00BE169F" w:rsidTr="000518F1">
        <w:trPr>
          <w:cantSplit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>
            <w:pPr>
              <w:jc w:val="center"/>
            </w:pPr>
            <w:r>
              <w:t>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>
            <w:pPr>
              <w:snapToGrid w:val="0"/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BE169F">
            <w:pPr>
              <w:jc w:val="center"/>
            </w:pPr>
            <w:r>
              <w:t>Fax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9F" w:rsidRDefault="00BE169F">
            <w:pPr>
              <w:snapToGrid w:val="0"/>
            </w:pP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r>
              <w:rPr>
                <w:rFonts w:eastAsia="Century" w:cs="Century"/>
              </w:rPr>
              <w:t xml:space="preserve">※ </w:t>
            </w:r>
            <w:r>
              <w:t>件名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pPr>
              <w:snapToGrid w:val="0"/>
            </w:pPr>
          </w:p>
          <w:p w:rsidR="00BE169F" w:rsidRDefault="00BE169F"/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pPr>
              <w:numPr>
                <w:ilvl w:val="0"/>
                <w:numId w:val="2"/>
              </w:numPr>
              <w:spacing w:line="360" w:lineRule="atLeast"/>
              <w:textAlignment w:val="baseline"/>
            </w:pPr>
            <w:r>
              <w:rPr>
                <w:rFonts w:eastAsia="Century" w:cs="Century"/>
              </w:rPr>
              <w:t xml:space="preserve"> </w:t>
            </w:r>
            <w:r>
              <w:t>整理番号</w:t>
            </w:r>
          </w:p>
          <w:p w:rsidR="00A50206" w:rsidRDefault="00A50206">
            <w:pPr>
              <w:rPr>
                <w:rFonts w:hint="eastAsia"/>
              </w:rPr>
            </w:pP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0518F1">
            <w:pPr>
              <w:autoSpaceDE w:val="0"/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①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 w:rsidR="00BE169F">
              <w:rPr>
                <w:color w:val="000000"/>
              </w:rPr>
              <w:t>事故</w:t>
            </w:r>
            <w:r>
              <w:rPr>
                <w:rFonts w:hint="eastAsia"/>
                <w:color w:val="000000"/>
              </w:rPr>
              <w:t>等</w:t>
            </w:r>
            <w:r w:rsidR="00BE169F">
              <w:rPr>
                <w:color w:val="000000"/>
              </w:rPr>
              <w:t>の種類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F1" w:rsidRDefault="000518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事故の等級：</w:t>
            </w:r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 xml:space="preserve">級　・　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 xml:space="preserve">１級　・　</w:t>
            </w:r>
            <w:r>
              <w:rPr>
                <w:rFonts w:hint="eastAsia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 xml:space="preserve">２級　・　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 xml:space="preserve">１級　・　</w:t>
            </w:r>
            <w:r>
              <w:rPr>
                <w:rFonts w:hint="eastAsia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２級</w:t>
            </w:r>
          </w:p>
          <w:p w:rsidR="00BE169F" w:rsidRDefault="000518F1" w:rsidP="000518F1">
            <w:pPr>
              <w:rPr>
                <w:color w:val="000000"/>
              </w:rPr>
            </w:pPr>
            <w:r>
              <w:rPr>
                <w:color w:val="000000"/>
              </w:rPr>
              <w:t>法適用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 xml:space="preserve">　火取法　・　（　　　　　　　　）</w:t>
            </w: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0518F1">
            <w:pPr>
              <w:autoSpaceDE w:val="0"/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②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発生日時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9F" w:rsidRDefault="000518F1" w:rsidP="000518F1">
            <w:r>
              <w:rPr>
                <w:rFonts w:hint="eastAsia"/>
                <w:color w:val="000000"/>
              </w:rPr>
              <w:t>令和</w:t>
            </w:r>
            <w:r w:rsidR="00BE169F">
              <w:rPr>
                <w:color w:val="000000"/>
              </w:rPr>
              <w:t xml:space="preserve">　　年　　月　　日（　）　　　時　　分</w:t>
            </w: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0518F1">
            <w:pPr>
              <w:autoSpaceDE w:val="0"/>
              <w:jc w:val="left"/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③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発生場所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9F" w:rsidRDefault="00BE169F"/>
        </w:tc>
      </w:tr>
      <w:tr w:rsidR="000518F1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18F1" w:rsidRDefault="000518F1">
            <w:pPr>
              <w:autoSpaceDE w:val="0"/>
              <w:jc w:val="left"/>
              <w:rPr>
                <w:rFonts w:asciiTheme="minorEastAsia" w:eastAsiaTheme="minorEastAsia" w:hAnsiTheme="minorEastAsia" w:cs="Century"/>
                <w:color w:val="000000"/>
              </w:rPr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④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事故等の概要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F1" w:rsidRDefault="000518F1" w:rsidP="000518F1">
            <w:r>
              <w:rPr>
                <w:color w:val="000000"/>
              </w:rPr>
              <w:t>（取扱い）製造・消費・運搬・貯蔵・がんろう・その他</w:t>
            </w:r>
          </w:p>
          <w:p w:rsidR="000518F1" w:rsidRDefault="000518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（概要）</w:t>
            </w:r>
          </w:p>
          <w:p w:rsidR="000518F1" w:rsidRDefault="000518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（事故等当事者）</w:t>
            </w:r>
          </w:p>
          <w:p w:rsidR="000518F1" w:rsidRDefault="000518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（連絡先）担当：　　　　　　　　　　　電話：　　　－　　　　－</w:t>
            </w:r>
          </w:p>
          <w:p w:rsidR="000518F1" w:rsidRDefault="000518F1" w:rsidP="000518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（関連事業者）</w:t>
            </w:r>
          </w:p>
          <w:p w:rsidR="000518F1" w:rsidRDefault="000518F1" w:rsidP="000518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>（連絡先）担当：　　　　　　　　　　　電話：　　　－　　　　－</w:t>
            </w:r>
          </w:p>
          <w:p w:rsidR="000518F1" w:rsidRPr="000518F1" w:rsidRDefault="000518F1" w:rsidP="000518F1">
            <w:pPr>
              <w:rPr>
                <w:color w:val="000000"/>
              </w:rPr>
            </w:pPr>
            <w:r>
              <w:rPr>
                <w:color w:val="000000"/>
              </w:rPr>
              <w:t>（火薬類の種類、数量）</w:t>
            </w: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0518F1">
            <w:pPr>
              <w:autoSpaceDE w:val="0"/>
              <w:jc w:val="left"/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⑤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事故等被害状況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8F1" w:rsidRDefault="000518F1" w:rsidP="000518F1">
            <w:pPr>
              <w:spacing w:line="360" w:lineRule="atLeast"/>
              <w:textAlignment w:val="baselin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  <w:r w:rsidR="00BE169F">
              <w:rPr>
                <w:color w:val="000000"/>
              </w:rPr>
              <w:t>人的被害（あり・なし）</w:t>
            </w:r>
          </w:p>
          <w:tbl>
            <w:tblPr>
              <w:tblStyle w:val="af3"/>
              <w:tblW w:w="0" w:type="auto"/>
              <w:tblInd w:w="309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162"/>
              <w:gridCol w:w="1163"/>
              <w:gridCol w:w="1162"/>
              <w:gridCol w:w="1163"/>
            </w:tblGrid>
            <w:tr w:rsidR="000518F1" w:rsidTr="000518F1"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区分</w:t>
                  </w:r>
                </w:p>
              </w:tc>
              <w:tc>
                <w:tcPr>
                  <w:tcW w:w="1162" w:type="dxa"/>
                  <w:vAlign w:val="center"/>
                </w:tcPr>
                <w:p w:rsidR="000518F1" w:rsidRP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従業員</w:t>
                  </w: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協力会社</w:t>
                  </w:r>
                </w:p>
              </w:tc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住民</w:t>
                  </w: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計</w:t>
                  </w:r>
                </w:p>
              </w:tc>
            </w:tr>
            <w:tr w:rsidR="000518F1" w:rsidTr="000518F1"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死者</w:t>
                  </w:r>
                </w:p>
              </w:tc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right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人</w:t>
                  </w:r>
                </w:p>
              </w:tc>
            </w:tr>
            <w:tr w:rsidR="000518F1" w:rsidTr="000518F1"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重傷者</w:t>
                  </w:r>
                </w:p>
              </w:tc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right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人</w:t>
                  </w:r>
                </w:p>
              </w:tc>
            </w:tr>
            <w:tr w:rsidR="000518F1" w:rsidTr="000518F1"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軽症者</w:t>
                  </w:r>
                </w:p>
              </w:tc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center"/>
                    <w:textAlignment w:val="baseline"/>
                    <w:rPr>
                      <w:color w:val="000000"/>
                    </w:rPr>
                  </w:pPr>
                </w:p>
              </w:tc>
              <w:tc>
                <w:tcPr>
                  <w:tcW w:w="1163" w:type="dxa"/>
                  <w:vAlign w:val="center"/>
                </w:tcPr>
                <w:p w:rsidR="000518F1" w:rsidRDefault="000518F1" w:rsidP="000518F1">
                  <w:pPr>
                    <w:spacing w:line="360" w:lineRule="atLeast"/>
                    <w:jc w:val="right"/>
                    <w:textAlignment w:val="baseline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人</w:t>
                  </w:r>
                </w:p>
              </w:tc>
            </w:tr>
          </w:tbl>
          <w:p w:rsidR="00BE169F" w:rsidRDefault="00BE169F">
            <w:r>
              <w:rPr>
                <w:color w:val="000000"/>
              </w:rPr>
              <w:t>・物的被害</w:t>
            </w:r>
          </w:p>
          <w:p w:rsidR="00BE169F" w:rsidRDefault="00BE169F"/>
          <w:p w:rsidR="00BE169F" w:rsidRDefault="000518F1" w:rsidP="000518F1">
            <w:r>
              <w:rPr>
                <w:rFonts w:hint="eastAsia"/>
              </w:rPr>
              <w:t>・</w:t>
            </w:r>
            <w:r w:rsidR="00BE169F">
              <w:t>分類</w:t>
            </w:r>
          </w:p>
        </w:tc>
      </w:tr>
      <w:tr w:rsidR="00BE169F" w:rsidTr="007E752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169F" w:rsidRDefault="000518F1">
            <w:pPr>
              <w:autoSpaceDE w:val="0"/>
              <w:jc w:val="left"/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⑥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事故等の原因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69F" w:rsidRDefault="00BE169F">
            <w:pPr>
              <w:snapToGrid w:val="0"/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</w:tc>
      </w:tr>
      <w:tr w:rsidR="00BE169F" w:rsidTr="007E752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BE169F" w:rsidRDefault="000518F1" w:rsidP="007E7528">
            <w:pPr>
              <w:autoSpaceDE w:val="0"/>
              <w:ind w:left="210" w:hangingChars="100" w:hanging="210"/>
              <w:jc w:val="left"/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⑦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事業者・関係機関の対応状況及び</w:t>
            </w:r>
            <w:r w:rsidR="007E7528">
              <w:rPr>
                <w:rFonts w:asciiTheme="minorEastAsia" w:eastAsiaTheme="minorEastAsia" w:hAnsiTheme="minorEastAsia" w:cs="Century" w:hint="eastAsia"/>
                <w:color w:val="000000"/>
              </w:rPr>
              <w:t>復旧見通し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BE169F" w:rsidRDefault="00BE169F">
            <w:pPr>
              <w:snapToGrid w:val="0"/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</w:tc>
      </w:tr>
      <w:tr w:rsidR="007E7528" w:rsidTr="007E7528">
        <w:tc>
          <w:tcPr>
            <w:tcW w:w="21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528" w:rsidRDefault="007E7528" w:rsidP="007E7528">
            <w:pPr>
              <w:autoSpaceDE w:val="0"/>
              <w:ind w:left="210" w:hangingChars="100" w:hanging="210"/>
              <w:jc w:val="left"/>
              <w:rPr>
                <w:rFonts w:asciiTheme="minorEastAsia" w:eastAsiaTheme="minorEastAsia" w:hAnsiTheme="minorEastAsia" w:cs="Century"/>
                <w:color w:val="000000"/>
              </w:rPr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※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法令違反の有無</w:t>
            </w:r>
          </w:p>
        </w:tc>
        <w:tc>
          <w:tcPr>
            <w:tcW w:w="770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528" w:rsidRDefault="007E7528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なし・あり（　　　　　　　　　　　　　　　　　　　　　　　　　）・調査中</w:t>
            </w:r>
          </w:p>
        </w:tc>
      </w:tr>
      <w:tr w:rsidR="00BE169F" w:rsidTr="007E7528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Pr="007E7528" w:rsidRDefault="00BE169F" w:rsidP="007E7528">
            <w:pPr>
              <w:numPr>
                <w:ilvl w:val="0"/>
                <w:numId w:val="2"/>
              </w:numPr>
              <w:autoSpaceDE w:val="0"/>
              <w:jc w:val="left"/>
            </w:pPr>
            <w:r>
              <w:rPr>
                <w:color w:val="000000"/>
              </w:rPr>
              <w:t>行政の応急措置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528" w:rsidRDefault="007E7528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規制主体　：　　　　　　　　　応急措置：</w:t>
            </w:r>
          </w:p>
          <w:p w:rsidR="00BE169F" w:rsidRPr="007E7528" w:rsidRDefault="007E752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事故等措置：　　　　　　　　　対　　策：</w:t>
            </w: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7E7528">
            <w:pPr>
              <w:autoSpaceDE w:val="0"/>
              <w:jc w:val="left"/>
            </w:pPr>
            <w:r>
              <w:rPr>
                <w:rFonts w:eastAsia="Century" w:cs="Century"/>
                <w:color w:val="000000"/>
              </w:rPr>
              <w:t>※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その他参考事項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9F" w:rsidRDefault="007E7528">
            <w:pPr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①報道、②</w:t>
            </w:r>
            <w:r w:rsidRPr="007E7528">
              <w:rPr>
                <w:rFonts w:hint="eastAsia"/>
                <w:color w:val="000000"/>
              </w:rPr>
              <w:t>職員等派遣状況</w:t>
            </w:r>
            <w:r>
              <w:rPr>
                <w:rFonts w:hint="eastAsia"/>
                <w:color w:val="000000"/>
              </w:rPr>
              <w:t>、</w:t>
            </w:r>
            <w:r w:rsidRPr="007E7528">
              <w:rPr>
                <w:rFonts w:hint="eastAsia"/>
                <w:color w:val="000000"/>
              </w:rPr>
              <w:t>③許認可関係</w:t>
            </w:r>
            <w:r>
              <w:rPr>
                <w:rFonts w:hint="eastAsia"/>
                <w:color w:val="000000"/>
              </w:rPr>
              <w:t>、</w:t>
            </w:r>
            <w:r w:rsidRPr="007E7528">
              <w:rPr>
                <w:rFonts w:hint="eastAsia"/>
                <w:color w:val="000000"/>
              </w:rPr>
              <w:t>④意見</w:t>
            </w:r>
            <w:r>
              <w:rPr>
                <w:rFonts w:hint="eastAsia"/>
                <w:color w:val="000000"/>
              </w:rPr>
              <w:t>、</w:t>
            </w:r>
            <w:r w:rsidRPr="007E7528">
              <w:rPr>
                <w:rFonts w:hint="eastAsia"/>
                <w:color w:val="000000"/>
              </w:rPr>
              <w:t>⑤その他</w:t>
            </w:r>
          </w:p>
          <w:p w:rsidR="00BE169F" w:rsidRDefault="00BE169F">
            <w:pPr>
              <w:rPr>
                <w:color w:val="000000"/>
              </w:rPr>
            </w:pPr>
          </w:p>
          <w:p w:rsidR="007E7528" w:rsidRDefault="007E7528">
            <w:pPr>
              <w:rPr>
                <w:color w:val="000000"/>
              </w:rPr>
            </w:pPr>
          </w:p>
        </w:tc>
      </w:tr>
      <w:tr w:rsidR="007E7528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528" w:rsidRDefault="007E7528">
            <w:pPr>
              <w:autoSpaceDE w:val="0"/>
              <w:jc w:val="left"/>
              <w:rPr>
                <w:rFonts w:eastAsia="Century" w:cs="Century"/>
                <w:color w:val="000000"/>
              </w:rPr>
            </w:pPr>
            <w:r>
              <w:rPr>
                <w:rFonts w:asciiTheme="minorEastAsia" w:eastAsiaTheme="minorEastAsia" w:hAnsiTheme="minorEastAsia" w:cs="Century" w:hint="eastAsia"/>
                <w:color w:val="000000"/>
              </w:rPr>
              <w:t>※</w:t>
            </w:r>
            <w:r w:rsidR="00A50206">
              <w:rPr>
                <w:rFonts w:asciiTheme="minorEastAsia" w:eastAsiaTheme="minorEastAsia" w:hAnsiTheme="minorEastAsia" w:cs="Century" w:hint="eastAsia"/>
                <w:color w:val="000000"/>
              </w:rPr>
              <w:t xml:space="preserve"> </w:t>
            </w:r>
            <w:r>
              <w:rPr>
                <w:rFonts w:asciiTheme="minorEastAsia" w:eastAsiaTheme="minorEastAsia" w:hAnsiTheme="minorEastAsia" w:cs="Century" w:hint="eastAsia"/>
                <w:color w:val="000000"/>
              </w:rPr>
              <w:t>今後の対応等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528" w:rsidRDefault="007E7528">
            <w:pPr>
              <w:snapToGrid w:val="0"/>
              <w:rPr>
                <w:color w:val="000000"/>
              </w:rPr>
            </w:pP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pPr>
              <w:autoSpaceDE w:val="0"/>
              <w:jc w:val="left"/>
            </w:pPr>
            <w:r>
              <w:rPr>
                <w:rFonts w:eastAsia="Century" w:cs="Century"/>
                <w:color w:val="000000"/>
              </w:rPr>
              <w:t xml:space="preserve">※ </w:t>
            </w:r>
            <w:r>
              <w:rPr>
                <w:color w:val="000000"/>
              </w:rPr>
              <w:t>備　　　考</w:t>
            </w:r>
          </w:p>
        </w:tc>
        <w:tc>
          <w:tcPr>
            <w:tcW w:w="7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pPr>
              <w:snapToGrid w:val="0"/>
              <w:rPr>
                <w:color w:val="000000"/>
              </w:rPr>
            </w:pPr>
          </w:p>
          <w:p w:rsidR="00BE169F" w:rsidRDefault="00BE169F">
            <w:pPr>
              <w:rPr>
                <w:color w:val="000000"/>
              </w:rPr>
            </w:pPr>
          </w:p>
        </w:tc>
      </w:tr>
      <w:tr w:rsidR="00BE169F" w:rsidTr="000518F1"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944" w:rsidRDefault="007E6944" w:rsidP="007E6944">
            <w:pPr>
              <w:rPr>
                <w:rFonts w:ascii="ＭＳ 明朝" w:hAnsi="ＭＳ 明朝" w:cs="ＭＳ 明朝"/>
                <w:color w:val="000000"/>
              </w:rPr>
            </w:pPr>
          </w:p>
          <w:p w:rsidR="00BE169F" w:rsidRDefault="00BE169F" w:rsidP="007E6944">
            <w:pPr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※</w:t>
            </w:r>
            <w:r>
              <w:rPr>
                <w:rFonts w:eastAsia="Century" w:cs="Century"/>
                <w:color w:val="000000"/>
              </w:rPr>
              <w:t xml:space="preserve"> </w:t>
            </w:r>
            <w:r>
              <w:rPr>
                <w:color w:val="000000"/>
              </w:rPr>
              <w:t>受　信　者</w:t>
            </w:r>
          </w:p>
          <w:p w:rsidR="007E6944" w:rsidRDefault="007E6944" w:rsidP="007E6944"/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pPr>
              <w:snapToGrid w:val="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pPr>
              <w:jc w:val="center"/>
            </w:pPr>
            <w:r>
              <w:rPr>
                <w:rFonts w:eastAsia="Century" w:cs="Century"/>
                <w:color w:val="000000"/>
              </w:rPr>
              <w:t xml:space="preserve">※ </w:t>
            </w:r>
            <w:r>
              <w:rPr>
                <w:color w:val="000000"/>
              </w:rPr>
              <w:t>受信時間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169F" w:rsidRDefault="00BE169F">
            <w:r>
              <w:t xml:space="preserve">　　月　　日　　　時　　分</w:t>
            </w:r>
          </w:p>
        </w:tc>
      </w:tr>
    </w:tbl>
    <w:p w:rsidR="00BE169F" w:rsidRDefault="00BE169F" w:rsidP="007E6944">
      <w:pPr>
        <w:jc w:val="left"/>
      </w:pPr>
      <w:r>
        <w:rPr>
          <w:rFonts w:eastAsia="Century" w:cs="Century"/>
        </w:rPr>
        <w:t>※</w:t>
      </w:r>
      <w:r w:rsidR="00A50206">
        <w:rPr>
          <w:rFonts w:asciiTheme="minorEastAsia" w:eastAsiaTheme="minorEastAsia" w:hAnsiTheme="minorEastAsia" w:cs="Century" w:hint="eastAsia"/>
        </w:rPr>
        <w:t xml:space="preserve"> </w:t>
      </w:r>
      <w:r>
        <w:t>印の項は</w:t>
      </w:r>
      <w:r w:rsidR="007E7528">
        <w:rPr>
          <w:rFonts w:hint="eastAsia"/>
        </w:rPr>
        <w:t>、</w:t>
      </w:r>
      <w:r>
        <w:t>記載しないで下さい。</w:t>
      </w:r>
      <w:bookmarkStart w:id="0" w:name="_GoBack"/>
      <w:bookmarkEnd w:id="0"/>
    </w:p>
    <w:sectPr w:rsidR="00BE169F">
      <w:headerReference w:type="default" r:id="rId7"/>
      <w:pgSz w:w="11906" w:h="16838"/>
      <w:pgMar w:top="1440" w:right="1077" w:bottom="1440" w:left="1077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1A9" w:rsidRDefault="00F341A9">
      <w:r>
        <w:separator/>
      </w:r>
    </w:p>
  </w:endnote>
  <w:endnote w:type="continuationSeparator" w:id="0">
    <w:p w:rsidR="00F341A9" w:rsidRDefault="00F3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1A9" w:rsidRDefault="00F341A9">
      <w:r>
        <w:separator/>
      </w:r>
    </w:p>
  </w:footnote>
  <w:footnote w:type="continuationSeparator" w:id="0">
    <w:p w:rsidR="00F341A9" w:rsidRDefault="00F34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69F" w:rsidRDefault="00BE169F">
    <w:pPr>
      <w:pStyle w:val="ad"/>
      <w:ind w:right="240"/>
      <w:jc w:val="right"/>
      <w:rPr>
        <w:sz w:val="24"/>
        <w:bdr w:val="single" w:sz="4" w:space="0" w:color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Ansi="ＭＳ 明朝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44"/>
    <w:rsid w:val="000518F1"/>
    <w:rsid w:val="002D4015"/>
    <w:rsid w:val="00585BD8"/>
    <w:rsid w:val="007E6944"/>
    <w:rsid w:val="007E7528"/>
    <w:rsid w:val="00A50206"/>
    <w:rsid w:val="00BE169F"/>
    <w:rsid w:val="00CD285D"/>
    <w:rsid w:val="00F3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80D10ED-2E9D-4415-875E-3AC15924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ＭＳ 明朝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ＭＳ 明朝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明朝" w:eastAsia="ＭＳ 明朝" w:hAnsi="ＭＳ 明朝" w:cs="ＭＳ 明朝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ＭＳ 明朝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ＭＳ 明朝" w:eastAsia="ＭＳ 明朝" w:hAnsi="ＭＳ 明朝" w:cs="Times New Roman"/>
    </w:rPr>
  </w:style>
  <w:style w:type="character" w:customStyle="1" w:styleId="WW8Num10z1">
    <w:name w:val="WW8Num10z1"/>
    <w:rPr>
      <w:rFonts w:ascii="Wingdings" w:hAnsi="Wingdings" w:cs="Wingdings"/>
    </w:rPr>
  </w:style>
  <w:style w:type="character" w:customStyle="1" w:styleId="WW8Num11z0">
    <w:name w:val="WW8Num11z0"/>
    <w:rPr>
      <w:rFonts w:ascii="ＭＳ 明朝" w:eastAsia="ＭＳ 明朝" w:hAnsi="ＭＳ 明朝" w:cs="ＭＳ 明朝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ＭＳ 明朝" w:hAnsi="ＭＳ 明朝" w:cs="ＭＳ 明朝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ＭＳ 明朝" w:hAnsi="ＭＳ 明朝" w:cs="ＭＳ 明朝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ＭＳ 明朝" w:eastAsia="ＭＳ 明朝" w:hAnsi="ＭＳ 明朝" w:cs="ＭＳ 明朝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ＭＳ 明朝" w:eastAsia="ＭＳ 明朝" w:hAnsi="ＭＳ 明朝" w:cs="ＭＳ 明朝"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ＭＳ 明朝" w:eastAsia="ＭＳ 明朝" w:hAnsi="ＭＳ 明朝" w:cs="ＭＳ 明朝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rFonts w:ascii="ＭＳ 明朝" w:hAnsi="ＭＳ 明朝" w:cs="ＭＳ 明朝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ascii="ＭＳ 明朝" w:eastAsia="ＭＳ 明朝" w:hAnsi="ＭＳ 明朝" w:cs="ＭＳ 明朝"/>
    </w:rPr>
  </w:style>
  <w:style w:type="character" w:customStyle="1" w:styleId="WW8Num21z3">
    <w:name w:val="WW8Num21z3"/>
    <w:rPr>
      <w:rFonts w:ascii="Times New Roman" w:hAnsi="Times New Roman" w:cs="Times New Roman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hAnsi="ＭＳ 明朝" w:cs="ＭＳ 明朝"/>
      <w:u w:val="none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ＭＳ 明朝" w:eastAsia="ＭＳ 明朝" w:hAnsi="ＭＳ 明朝" w:cs="Times New Roman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ＭＳ 明朝" w:hAnsi="Times New Roman" w:cs="ＭＳ 明朝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ＭＳ 明朝" w:hAnsi="ＭＳ 明朝" w:cs="ＭＳ 明朝"/>
      <w:b w:val="0"/>
    </w:rPr>
  </w:style>
  <w:style w:type="character" w:customStyle="1" w:styleId="WW8Num30z1">
    <w:name w:val="WW8Num30z1"/>
  </w:style>
  <w:style w:type="character" w:customStyle="1" w:styleId="WW8Num30z3">
    <w:name w:val="WW8Num30z3"/>
  </w:style>
  <w:style w:type="character" w:customStyle="1" w:styleId="WW8Num30z4">
    <w:name w:val="WW8Num30z4"/>
    <w:rPr>
      <w:rFonts w:ascii="ＭＳ 明朝" w:eastAsia="ＭＳ 明朝" w:hAnsi="ＭＳ 明朝" w:cs="ＭＳ 明朝"/>
    </w:rPr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ＭＳ 明朝" w:hAnsi="ＭＳ 明朝" w:cs="Times New Roman"/>
      <w:sz w:val="21"/>
      <w:szCs w:val="21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ＭＳ 明朝" w:eastAsia="ＭＳ 明朝" w:hAnsi="ＭＳ 明朝" w:cs="ＭＳ 明朝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ＭＳ 明朝" w:eastAsia="ＭＳ 明朝" w:hAnsi="ＭＳ 明朝" w:cs="ＭＳ 明朝"/>
      <w:u w:val="none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ＭＳ 明朝" w:hAnsi="ＭＳ 明朝" w:cs="ＭＳ 明朝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10">
    <w:name w:val="コメント参照1"/>
    <w:rPr>
      <w:sz w:val="18"/>
      <w:szCs w:val="18"/>
    </w:rPr>
  </w:style>
  <w:style w:type="character" w:customStyle="1" w:styleId="a5">
    <w:name w:val="コメント文字列 (文字)"/>
    <w:rPr>
      <w:kern w:val="1"/>
      <w:sz w:val="21"/>
      <w:szCs w:val="24"/>
    </w:rPr>
  </w:style>
  <w:style w:type="character" w:customStyle="1" w:styleId="a6">
    <w:name w:val="コメント内容 (文字)"/>
    <w:rPr>
      <w:b/>
      <w:bCs/>
      <w:kern w:val="1"/>
      <w:sz w:val="21"/>
      <w:szCs w:val="24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8">
    <w:name w:val="日付 (文字)"/>
    <w:rPr>
      <w:kern w:val="1"/>
      <w:sz w:val="21"/>
      <w:szCs w:val="24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c">
    <w:name w:val="一太郎"/>
    <w:pPr>
      <w:widowControl w:val="0"/>
      <w:suppressAutoHyphens/>
      <w:autoSpaceDE w:val="0"/>
      <w:spacing w:line="361" w:lineRule="exact"/>
      <w:jc w:val="both"/>
    </w:pPr>
    <w:rPr>
      <w:rFonts w:cs="ＭＳ 明朝"/>
      <w:spacing w:val="7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List Paragraph"/>
    <w:basedOn w:val="a"/>
    <w:qFormat/>
    <w:pPr>
      <w:ind w:left="840"/>
    </w:pPr>
  </w:style>
  <w:style w:type="paragraph" w:customStyle="1" w:styleId="11">
    <w:name w:val="コメント文字列1"/>
    <w:basedOn w:val="a"/>
    <w:pPr>
      <w:jc w:val="left"/>
    </w:pPr>
  </w:style>
  <w:style w:type="paragraph" w:styleId="af0">
    <w:name w:val="annotation subject"/>
    <w:basedOn w:val="11"/>
    <w:next w:val="11"/>
    <w:rPr>
      <w:b/>
      <w:bCs/>
    </w:rPr>
  </w:style>
  <w:style w:type="paragraph" w:styleId="af1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日付1"/>
    <w:basedOn w:val="a"/>
    <w:next w:val="a"/>
  </w:style>
  <w:style w:type="paragraph" w:styleId="af2">
    <w:name w:val="Revision"/>
    <w:pPr>
      <w:suppressAutoHyphens/>
    </w:pPr>
    <w:rPr>
      <w:rFonts w:ascii="Century" w:hAnsi="Century"/>
      <w:kern w:val="1"/>
      <w:sz w:val="21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051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煙火消費ハンドブック</vt:lpstr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煙火消費ハンドブック</dc:title>
  <dc:subject/>
  <dc:creator>茨城県</dc:creator>
  <cp:keywords/>
  <dc:description/>
  <cp:lastModifiedBy>n-sasaki</cp:lastModifiedBy>
  <cp:revision>4</cp:revision>
  <cp:lastPrinted>2013-03-19T11:31:00Z</cp:lastPrinted>
  <dcterms:created xsi:type="dcterms:W3CDTF">2023-06-09T00:31:00Z</dcterms:created>
  <dcterms:modified xsi:type="dcterms:W3CDTF">2023-06-09T02:09:00Z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-751675296</vt:r8>
  </property>
</Properties>
</file>