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924CCB" w:rsidRDefault="0033676D" w:rsidP="0033676D">
      <w:pPr>
        <w:rPr>
          <w:rFonts w:ascii="ＭＳ 明朝" w:eastAsia="ＭＳ 明朝" w:hAnsi="ＭＳ 明朝"/>
        </w:rPr>
      </w:pPr>
      <w:r w:rsidRPr="00924CCB">
        <w:rPr>
          <w:rFonts w:ascii="ＭＳ 明朝" w:eastAsia="ＭＳ 明朝" w:hAnsi="ＭＳ 明朝" w:hint="eastAsia"/>
        </w:rPr>
        <w:t xml:space="preserve">　　</w:t>
      </w:r>
      <w:r w:rsidR="005C7F9D" w:rsidRPr="00924CCB">
        <w:rPr>
          <w:rFonts w:ascii="ＭＳ 明朝" w:eastAsia="ＭＳ 明朝" w:hAnsi="ＭＳ 明朝" w:hint="eastAsia"/>
        </w:rPr>
        <w:t>かすみがうら市長</w:t>
      </w:r>
      <w:r w:rsidRPr="00924CCB">
        <w:rPr>
          <w:rFonts w:ascii="ＭＳ 明朝" w:eastAsia="ＭＳ 明朝" w:hAnsi="ＭＳ 明朝" w:hint="eastAsia"/>
        </w:rPr>
        <w:t xml:space="preserve">　</w:t>
      </w:r>
      <w:r w:rsidR="005C7F9D" w:rsidRPr="00924CCB">
        <w:rPr>
          <w:rFonts w:ascii="ＭＳ 明朝" w:eastAsia="ＭＳ 明朝" w:hAnsi="ＭＳ 明朝" w:hint="eastAsia"/>
        </w:rPr>
        <w:t xml:space="preserve">　</w:t>
      </w:r>
      <w:r w:rsidRPr="00924CCB">
        <w:rPr>
          <w:rFonts w:ascii="ＭＳ 明朝" w:eastAsia="ＭＳ 明朝" w:hAnsi="ＭＳ 明朝" w:hint="eastAsia"/>
        </w:rPr>
        <w:t>殿</w:t>
      </w:r>
      <w:bookmarkStart w:id="0" w:name="_GoBack"/>
      <w:bookmarkEnd w:id="0"/>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760103">
      <w:pPr>
        <w:ind w:right="800"/>
        <w:jc w:val="right"/>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76010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76010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5C7F9D" w:rsidRDefault="00B10CC3" w:rsidP="00B10CC3">
      <w:pPr>
        <w:rPr>
          <w:rFonts w:ascii="ＭＳ 明朝" w:eastAsia="ＭＳ 明朝" w:hAnsi="ＭＳ 明朝"/>
          <w:color w:val="FF0000"/>
        </w:rPr>
      </w:pPr>
      <w:r w:rsidRPr="0033676D">
        <w:rPr>
          <w:rFonts w:ascii="ＭＳ 明朝" w:eastAsia="ＭＳ 明朝" w:hAnsi="ＭＳ 明朝" w:hint="eastAsia"/>
        </w:rPr>
        <w:t xml:space="preserve">　　</w:t>
      </w:r>
      <w:r w:rsidR="005C7F9D" w:rsidRPr="005C7F9D">
        <w:rPr>
          <w:rFonts w:ascii="ＭＳ 明朝" w:eastAsia="ＭＳ 明朝" w:hAnsi="ＭＳ 明朝" w:hint="eastAsia"/>
          <w:color w:val="FF0000"/>
        </w:rPr>
        <w:t xml:space="preserve">かすみがうら市長　</w:t>
      </w:r>
      <w:r w:rsidRPr="005C7F9D">
        <w:rPr>
          <w:rFonts w:ascii="ＭＳ 明朝" w:eastAsia="ＭＳ 明朝" w:hAnsi="ＭＳ 明朝" w:hint="eastAsia"/>
          <w:color w:val="FF0000"/>
        </w:rPr>
        <w:t xml:space="preserve">　殿</w:t>
      </w:r>
    </w:p>
    <w:p w:rsidR="00B10CC3" w:rsidRPr="005C7F9D" w:rsidRDefault="00B10CC3" w:rsidP="00B10CC3">
      <w:pPr>
        <w:jc w:val="cente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5C7F9D">
        <w:rPr>
          <w:rFonts w:ascii="ＭＳ 明朝" w:eastAsia="ＭＳ 明朝" w:hAnsi="ＭＳ 明朝" w:hint="eastAsia"/>
          <w:spacing w:val="350"/>
          <w:kern w:val="0"/>
          <w:sz w:val="28"/>
          <w:fitText w:val="2240" w:id="-1013214463"/>
        </w:rPr>
        <w:t>誓約</w:t>
      </w:r>
      <w:r w:rsidRPr="005C7F9D">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760103">
        <w:rPr>
          <w:rFonts w:ascii="ＭＳ 明朝" w:eastAsia="ＭＳ 明朝" w:hAnsi="ＭＳ 明朝" w:hint="eastAsia"/>
          <w:color w:val="FF0000"/>
          <w:sz w:val="20"/>
        </w:rPr>
        <w:t>かすみがうら市○○○○</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760103">
        <w:rPr>
          <w:rFonts w:ascii="ＭＳ 明朝" w:eastAsia="ＭＳ 明朝" w:hAnsi="ＭＳ 明朝" w:hint="eastAsia"/>
          <w:color w:val="FF0000"/>
          <w:sz w:val="20"/>
        </w:rPr>
        <w:t>029*</w:t>
      </w:r>
      <w:r w:rsidR="00760103">
        <w:rPr>
          <w:rFonts w:ascii="ＭＳ 明朝" w:eastAsia="ＭＳ 明朝" w:hAnsi="ＭＳ 明朝"/>
          <w:color w:val="FF0000"/>
          <w:sz w:val="20"/>
        </w:rPr>
        <w:t>-</w:t>
      </w:r>
      <w:r w:rsidR="00760103">
        <w:rPr>
          <w:rFonts w:ascii="ＭＳ 明朝" w:eastAsia="ＭＳ 明朝" w:hAnsi="ＭＳ 明朝" w:hint="eastAsia"/>
          <w:color w:val="FF0000"/>
          <w:sz w:val="20"/>
        </w:rPr>
        <w:t>***</w:t>
      </w:r>
      <w:r w:rsidR="00760103">
        <w:rPr>
          <w:rFonts w:ascii="ＭＳ 明朝" w:eastAsia="ＭＳ 明朝" w:hAnsi="ＭＳ 明朝"/>
          <w:color w:val="FF0000"/>
          <w:sz w:val="20"/>
        </w:rPr>
        <w:t>-</w:t>
      </w:r>
      <w:r w:rsidR="00760103">
        <w:rPr>
          <w:rFonts w:ascii="ＭＳ 明朝" w:eastAsia="ＭＳ 明朝" w:hAnsi="ＭＳ 明朝" w:hint="eastAsia"/>
          <w:color w:val="FF0000"/>
          <w:sz w:val="20"/>
        </w:rPr>
        <w:t>****</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1A074B">
        <w:rPr>
          <w:rFonts w:ascii="ＭＳ 明朝" w:eastAsia="ＭＳ 明朝" w:hAnsi="ＭＳ 明朝" w:hint="eastAsia"/>
          <w:color w:val="FF0000"/>
          <w:sz w:val="20"/>
        </w:rPr>
        <w:t>霞ヶ浦</w:t>
      </w:r>
      <w:r w:rsidR="00662542" w:rsidRPr="00662542">
        <w:rPr>
          <w:rFonts w:ascii="ＭＳ 明朝" w:eastAsia="ＭＳ 明朝" w:hAnsi="ＭＳ 明朝" w:hint="eastAsia"/>
          <w:color w:val="FF0000"/>
          <w:sz w:val="20"/>
        </w:rPr>
        <w:t xml:space="preserve">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760103">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760103">
        <w:rPr>
          <w:rFonts w:ascii="ＭＳ 明朝" w:eastAsia="ＭＳ 明朝" w:hAnsi="ＭＳ 明朝" w:hint="eastAsia"/>
          <w:spacing w:val="-6"/>
          <w:w w:val="78"/>
          <w:kern w:val="0"/>
          <w:sz w:val="20"/>
          <w:fitText w:val="5000" w:id="-1013214462"/>
        </w:rPr>
        <w:t>）</w:t>
      </w:r>
    </w:p>
    <w:sectPr w:rsidR="00B10CC3" w:rsidRPr="00B10CC3" w:rsidSect="00760103">
      <w:pgSz w:w="11906" w:h="16838" w:code="9"/>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1A074B"/>
    <w:rsid w:val="0030688F"/>
    <w:rsid w:val="0033676D"/>
    <w:rsid w:val="004B2425"/>
    <w:rsid w:val="005C7F9D"/>
    <w:rsid w:val="00662542"/>
    <w:rsid w:val="00760103"/>
    <w:rsid w:val="00924CCB"/>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 w:type="paragraph" w:styleId="a9">
    <w:name w:val="Balloon Text"/>
    <w:basedOn w:val="a"/>
    <w:link w:val="aa"/>
    <w:uiPriority w:val="99"/>
    <w:semiHidden/>
    <w:unhideWhenUsed/>
    <w:rsid w:val="00924C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由波たか子</cp:lastModifiedBy>
  <cp:revision>5</cp:revision>
  <cp:lastPrinted>2024-04-11T09:41:00Z</cp:lastPrinted>
  <dcterms:created xsi:type="dcterms:W3CDTF">2024-04-10T06:33:00Z</dcterms:created>
  <dcterms:modified xsi:type="dcterms:W3CDTF">2024-04-11T09:41:00Z</dcterms:modified>
</cp:coreProperties>
</file>